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2" o:title="Parchment" type="tile"/>
    </v:background>
  </w:background>
  <w:body>
    <w:p w14:paraId="2C321D45" w14:textId="33CA0FAD" w:rsidR="00F334AC" w:rsidRDefault="00F334AC" w:rsidP="00E75144">
      <w:pPr>
        <w:spacing w:after="0"/>
        <w:ind w:left="1440"/>
        <w:jc w:val="center"/>
        <w:rPr>
          <w:rFonts w:ascii="Arial Black" w:hAnsi="Arial Black" w:cs="Arial"/>
          <w:b/>
          <w:color w:val="4DA5A7"/>
          <w:sz w:val="32"/>
          <w:szCs w:val="32"/>
        </w:rPr>
      </w:pPr>
      <w:r w:rsidRPr="00103756">
        <w:rPr>
          <w:rFonts w:ascii="Arial Black" w:hAnsi="Arial Black" w:cs="Arial"/>
          <w:b/>
          <w:noProof/>
          <w:color w:val="4DA5A7"/>
          <w:sz w:val="32"/>
          <w:szCs w:val="32"/>
        </w:rPr>
        <w:drawing>
          <wp:anchor distT="0" distB="0" distL="114300" distR="114300" simplePos="0" relativeHeight="251659264" behindDoc="1" locked="0" layoutInCell="1" allowOverlap="1" wp14:anchorId="2015AA7A" wp14:editId="4366BBC7">
            <wp:simplePos x="0" y="0"/>
            <wp:positionH relativeFrom="column">
              <wp:posOffset>3329940</wp:posOffset>
            </wp:positionH>
            <wp:positionV relativeFrom="paragraph">
              <wp:posOffset>-129540</wp:posOffset>
            </wp:positionV>
            <wp:extent cx="2895600" cy="19043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y Logo.png"/>
                    <pic:cNvPicPr/>
                  </pic:nvPicPr>
                  <pic:blipFill>
                    <a:blip r:embed="rId5">
                      <a:extLst>
                        <a:ext uri="{28A0092B-C50C-407E-A947-70E740481C1C}">
                          <a14:useLocalDpi xmlns:a14="http://schemas.microsoft.com/office/drawing/2010/main" val="0"/>
                        </a:ext>
                      </a:extLst>
                    </a:blip>
                    <a:stretch>
                      <a:fillRect/>
                    </a:stretch>
                  </pic:blipFill>
                  <pic:spPr>
                    <a:xfrm>
                      <a:off x="0" y="0"/>
                      <a:ext cx="2895600" cy="1904314"/>
                    </a:xfrm>
                    <a:prstGeom prst="rect">
                      <a:avLst/>
                    </a:prstGeom>
                  </pic:spPr>
                </pic:pic>
              </a:graphicData>
            </a:graphic>
            <wp14:sizeRelH relativeFrom="margin">
              <wp14:pctWidth>0</wp14:pctWidth>
            </wp14:sizeRelH>
            <wp14:sizeRelV relativeFrom="margin">
              <wp14:pctHeight>0</wp14:pctHeight>
            </wp14:sizeRelV>
          </wp:anchor>
        </w:drawing>
      </w:r>
      <w:r w:rsidR="00F845E2" w:rsidRPr="003862B6">
        <w:rPr>
          <w:rFonts w:ascii="Corbel" w:hAnsi="Corbel" w:cs="Arial"/>
          <w:b/>
          <w:noProof/>
          <w:color w:val="009999"/>
          <w:sz w:val="20"/>
          <w:szCs w:val="20"/>
        </w:rPr>
        <mc:AlternateContent>
          <mc:Choice Requires="wps">
            <w:drawing>
              <wp:anchor distT="45720" distB="45720" distL="114300" distR="114300" simplePos="0" relativeHeight="251657216" behindDoc="0" locked="0" layoutInCell="1" allowOverlap="1" wp14:anchorId="6925227D" wp14:editId="58459D58">
                <wp:simplePos x="0" y="0"/>
                <wp:positionH relativeFrom="column">
                  <wp:posOffset>4181475</wp:posOffset>
                </wp:positionH>
                <wp:positionV relativeFrom="paragraph">
                  <wp:posOffset>1905</wp:posOffset>
                </wp:positionV>
                <wp:extent cx="306705" cy="3860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386080"/>
                        </a:xfrm>
                        <a:prstGeom prst="rect">
                          <a:avLst/>
                        </a:prstGeom>
                        <a:noFill/>
                        <a:ln w="9525">
                          <a:noFill/>
                          <a:miter lim="800000"/>
                          <a:headEnd/>
                          <a:tailEnd/>
                        </a:ln>
                      </wps:spPr>
                      <wps:txbx>
                        <w:txbxContent>
                          <w:p w14:paraId="5DE75BE3" w14:textId="2569EBDF" w:rsidR="003862B6" w:rsidRDefault="003862B6"/>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25227D" id="_x0000_t202" coordsize="21600,21600" o:spt="202" path="m,l,21600r21600,l21600,xe">
                <v:stroke joinstyle="miter"/>
                <v:path gradientshapeok="t" o:connecttype="rect"/>
              </v:shapetype>
              <v:shape id="Text Box 2" o:spid="_x0000_s1026" type="#_x0000_t202" style="position:absolute;left:0;text-align:left;margin-left:329.25pt;margin-top:.15pt;width:24.15pt;height:30.4pt;z-index:2516572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" filled="f" stroked="f">
                <v:textbox style="mso-fit-shape-to-text:t">
                  <w:txbxContent>
                    <w:p w14:paraId="5DE75BE3" w14:textId="2569EBDF" w:rsidR="003862B6" w:rsidRDefault="003862B6"/>
                  </w:txbxContent>
                </v:textbox>
                <w10:wrap type="square"/>
              </v:shape>
            </w:pict>
          </mc:Fallback>
        </mc:AlternateContent>
      </w:r>
      <w:r>
        <w:rPr>
          <w:rFonts w:ascii="Arial Black" w:hAnsi="Arial Black" w:cs="Arial"/>
          <w:b/>
          <w:color w:val="4DA5A7"/>
          <w:sz w:val="32"/>
          <w:szCs w:val="32"/>
        </w:rPr>
        <w:t xml:space="preserve">     </w:t>
      </w:r>
    </w:p>
    <w:p w14:paraId="508669EF" w14:textId="3AD32B99" w:rsidR="00771180" w:rsidRPr="00EB769B" w:rsidRDefault="00815F8E" w:rsidP="00EB769B">
      <w:pPr>
        <w:spacing w:after="0"/>
        <w:rPr>
          <w:rFonts w:ascii="Arial Black" w:hAnsi="Arial Black" w:cs="Arial"/>
          <w:b/>
          <w:color w:val="4DA5A7"/>
          <w:sz w:val="32"/>
          <w:szCs w:val="32"/>
        </w:rPr>
      </w:pPr>
      <w:r>
        <w:rPr>
          <w:rFonts w:ascii="Arial Black" w:hAnsi="Arial Black" w:cs="Arial"/>
          <w:b/>
          <w:color w:val="4DA5A7"/>
          <w:sz w:val="32"/>
          <w:szCs w:val="32"/>
        </w:rPr>
        <w:t>February</w:t>
      </w:r>
      <w:r w:rsidR="004526C7">
        <w:rPr>
          <w:rFonts w:ascii="Arial Black" w:hAnsi="Arial Black" w:cs="Arial"/>
          <w:b/>
          <w:color w:val="4DA5A7"/>
          <w:sz w:val="32"/>
          <w:szCs w:val="32"/>
        </w:rPr>
        <w:t xml:space="preserve"> </w:t>
      </w:r>
      <w:r w:rsidR="00103756">
        <w:rPr>
          <w:rFonts w:ascii="Arial Black" w:hAnsi="Arial Black" w:cs="Arial"/>
          <w:b/>
          <w:color w:val="4DA5A7"/>
          <w:sz w:val="32"/>
          <w:szCs w:val="32"/>
        </w:rPr>
        <w:tab/>
      </w:r>
      <w:r w:rsidR="00103756">
        <w:rPr>
          <w:rFonts w:ascii="Arial Black" w:hAnsi="Arial Black" w:cs="Arial"/>
          <w:b/>
          <w:color w:val="4DA5A7"/>
          <w:sz w:val="32"/>
          <w:szCs w:val="32"/>
        </w:rPr>
        <w:tab/>
      </w:r>
      <w:r w:rsidR="00103756">
        <w:rPr>
          <w:rFonts w:ascii="Arial Black" w:hAnsi="Arial Black" w:cs="Arial"/>
          <w:b/>
          <w:color w:val="4DA5A7"/>
          <w:sz w:val="32"/>
          <w:szCs w:val="32"/>
        </w:rPr>
        <w:tab/>
      </w:r>
      <w:r w:rsidR="00103756">
        <w:rPr>
          <w:rFonts w:ascii="Arial Black" w:hAnsi="Arial Black" w:cs="Arial"/>
          <w:b/>
          <w:color w:val="4DA5A7"/>
          <w:sz w:val="32"/>
          <w:szCs w:val="32"/>
        </w:rPr>
        <w:tab/>
      </w:r>
      <w:r w:rsidR="00103756">
        <w:rPr>
          <w:rFonts w:ascii="Arial Black" w:hAnsi="Arial Black" w:cs="Arial"/>
          <w:b/>
          <w:color w:val="4DA5A7"/>
          <w:sz w:val="32"/>
          <w:szCs w:val="32"/>
        </w:rPr>
        <w:tab/>
      </w:r>
      <w:r w:rsidR="00103756">
        <w:rPr>
          <w:rFonts w:ascii="Arial Black" w:hAnsi="Arial Black" w:cs="Arial"/>
          <w:b/>
          <w:color w:val="4DA5A7"/>
          <w:sz w:val="32"/>
          <w:szCs w:val="32"/>
        </w:rPr>
        <w:tab/>
      </w:r>
    </w:p>
    <w:p w14:paraId="4F9AE1DF" w14:textId="04EDC06E" w:rsidR="0068225E" w:rsidRPr="007F787D" w:rsidRDefault="00771180" w:rsidP="0068225E">
      <w:pPr>
        <w:rPr>
          <w:rFonts w:ascii="Arial Black" w:hAnsi="Arial Black" w:cs="Arial"/>
          <w:b/>
          <w:color w:val="C45911" w:themeColor="accent2" w:themeShade="BF"/>
          <w:sz w:val="28"/>
          <w:szCs w:val="28"/>
        </w:rPr>
      </w:pPr>
      <w:r>
        <w:rPr>
          <w:noProof/>
        </w:rPr>
        <w:drawing>
          <wp:inline distT="0" distB="0" distL="0" distR="0" wp14:anchorId="7DEC0507" wp14:editId="6289DCC5">
            <wp:extent cx="1466850" cy="586740"/>
            <wp:effectExtent l="0" t="0" r="0" b="3810"/>
            <wp:docPr id="2" name="Picture 2" descr="C:\Users\magelven.LEGENDS\AppData\Local\Microsoft\Windows\Temporary Internet Files\Content.Word\LunchAndLearn_ForWeb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elven.LEGENDS\AppData\Local\Microsoft\Windows\Temporary Internet Files\Content.Word\LunchAndLearn_ForWebsit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080" cy="589232"/>
                    </a:xfrm>
                    <a:prstGeom prst="rect">
                      <a:avLst/>
                    </a:prstGeom>
                    <a:noFill/>
                    <a:ln>
                      <a:noFill/>
                    </a:ln>
                  </pic:spPr>
                </pic:pic>
              </a:graphicData>
            </a:graphic>
          </wp:inline>
        </w:drawing>
      </w:r>
      <w:r w:rsidR="0068225E" w:rsidRPr="007F787D">
        <w:rPr>
          <w:rFonts w:ascii="Arial Black" w:hAnsi="Arial Black" w:cs="Arial"/>
          <w:b/>
          <w:color w:val="C45911" w:themeColor="accent2" w:themeShade="BF"/>
          <w:sz w:val="28"/>
          <w:szCs w:val="28"/>
        </w:rPr>
        <w:t xml:space="preserve"> </w:t>
      </w:r>
    </w:p>
    <w:p w14:paraId="03D7FF02" w14:textId="77777777" w:rsidR="0001570A" w:rsidRPr="0001570A" w:rsidRDefault="0001570A" w:rsidP="007D40FB">
      <w:pPr>
        <w:spacing w:after="0"/>
        <w:rPr>
          <w:rFonts w:ascii="Corbel" w:hAnsi="Corbel" w:cs="Arial"/>
          <w:b/>
          <w:color w:val="009999"/>
          <w:sz w:val="20"/>
          <w:szCs w:val="20"/>
        </w:rPr>
      </w:pPr>
    </w:p>
    <w:p w14:paraId="105E9EC9" w14:textId="11412E67" w:rsidR="00631D89" w:rsidRPr="00E44EC0" w:rsidRDefault="00E44EC0" w:rsidP="007D40FB">
      <w:pPr>
        <w:spacing w:after="0"/>
        <w:rPr>
          <w:rFonts w:ascii="Mongolian Baiti" w:hAnsi="Mongolian Baiti" w:cs="Mongolian Baiti"/>
          <w:b/>
          <w:color w:val="1F3864" w:themeColor="accent5" w:themeShade="80"/>
          <w:sz w:val="44"/>
          <w:szCs w:val="44"/>
          <w14:textOutline w14:w="9525" w14:cap="rnd" w14:cmpd="sng" w14:algn="ctr">
            <w14:noFill/>
            <w14:prstDash w14:val="solid"/>
            <w14:bevel/>
          </w14:textOutline>
        </w:rPr>
      </w:pPr>
      <w:r w:rsidRPr="00E44EC0">
        <w:rPr>
          <w:rFonts w:ascii="Mongolian Baiti" w:hAnsi="Mongolian Baiti" w:cs="Mongolian Baiti"/>
          <w:b/>
          <w:color w:val="1F3864" w:themeColor="accent5" w:themeShade="80"/>
          <w:sz w:val="44"/>
          <w:szCs w:val="44"/>
          <w14:textOutline w14:w="9525" w14:cap="rnd" w14:cmpd="sng" w14:algn="ctr">
            <w14:noFill/>
            <w14:prstDash w14:val="solid"/>
            <w14:bevel/>
          </w14:textOutline>
        </w:rPr>
        <w:t>Celebrating 110 Years of Banking!</w:t>
      </w:r>
    </w:p>
    <w:p w14:paraId="18FE3B32" w14:textId="77777777" w:rsidR="007D40FB" w:rsidRDefault="00EE0EE1" w:rsidP="007D40FB">
      <w:pPr>
        <w:spacing w:after="0"/>
        <w:rPr>
          <w:rFonts w:ascii="Arial" w:hAnsi="Arial" w:cs="Arial"/>
        </w:rPr>
      </w:pPr>
      <w:r>
        <w:rPr>
          <w:rFonts w:ascii="Comic Sans MS" w:hAnsi="Comic Sans MS" w:cs="Arial"/>
          <w:b/>
          <w:sz w:val="24"/>
          <w:szCs w:val="24"/>
        </w:rPr>
        <w:tab/>
        <w:t xml:space="preserve">   </w:t>
      </w:r>
    </w:p>
    <w:p w14:paraId="6C31AD27" w14:textId="67594519" w:rsidR="0068225E" w:rsidRPr="007F787D" w:rsidRDefault="0068225E" w:rsidP="0068225E">
      <w:pPr>
        <w:rPr>
          <w:rFonts w:ascii="Arial Narrow" w:hAnsi="Arial Narrow" w:cs="Arial"/>
          <w:b/>
          <w:sz w:val="28"/>
          <w:szCs w:val="28"/>
        </w:rPr>
      </w:pPr>
      <w:r w:rsidRPr="007F787D">
        <w:rPr>
          <w:rFonts w:ascii="Arial Narrow" w:hAnsi="Arial Narrow" w:cs="Arial"/>
          <w:b/>
          <w:sz w:val="28"/>
          <w:szCs w:val="28"/>
        </w:rPr>
        <w:t>When:</w:t>
      </w:r>
      <w:r w:rsidR="007F787D">
        <w:rPr>
          <w:rFonts w:ascii="Arial Narrow" w:hAnsi="Arial Narrow" w:cs="Arial"/>
          <w:b/>
          <w:sz w:val="28"/>
          <w:szCs w:val="28"/>
        </w:rPr>
        <w:tab/>
      </w:r>
      <w:r w:rsidRPr="007F787D">
        <w:rPr>
          <w:rFonts w:ascii="Arial Narrow" w:hAnsi="Arial Narrow" w:cs="Arial"/>
          <w:b/>
          <w:sz w:val="28"/>
          <w:szCs w:val="28"/>
        </w:rPr>
        <w:tab/>
      </w:r>
      <w:r w:rsidR="00727D90">
        <w:rPr>
          <w:rFonts w:ascii="Arial Narrow" w:hAnsi="Arial Narrow" w:cs="Arial"/>
          <w:b/>
          <w:sz w:val="28"/>
          <w:szCs w:val="28"/>
        </w:rPr>
        <w:t xml:space="preserve">February </w:t>
      </w:r>
      <w:r w:rsidR="00E44EC0">
        <w:rPr>
          <w:rFonts w:ascii="Arial Narrow" w:hAnsi="Arial Narrow" w:cs="Arial"/>
          <w:b/>
          <w:sz w:val="28"/>
          <w:szCs w:val="28"/>
        </w:rPr>
        <w:t>15, 2023</w:t>
      </w:r>
      <w:r w:rsidR="007D40FB" w:rsidRPr="007F787D">
        <w:rPr>
          <w:rFonts w:ascii="Arial Narrow" w:hAnsi="Arial Narrow" w:cs="Arial"/>
          <w:b/>
          <w:sz w:val="28"/>
          <w:szCs w:val="28"/>
        </w:rPr>
        <w:t xml:space="preserve"> </w:t>
      </w:r>
    </w:p>
    <w:p w14:paraId="48CC8FA7" w14:textId="77777777" w:rsidR="0068225E" w:rsidRPr="007F787D" w:rsidRDefault="0068225E" w:rsidP="0068225E">
      <w:pPr>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9:30 am – 1:00 pm</w:t>
      </w:r>
    </w:p>
    <w:p w14:paraId="6AAFD574" w14:textId="77777777" w:rsidR="0068225E" w:rsidRPr="007F787D" w:rsidRDefault="0068225E" w:rsidP="0068225E">
      <w:pPr>
        <w:rPr>
          <w:rFonts w:ascii="Arial Narrow" w:hAnsi="Arial Narrow" w:cs="Arial"/>
          <w:b/>
          <w:sz w:val="28"/>
          <w:szCs w:val="28"/>
        </w:rPr>
      </w:pPr>
      <w:r w:rsidRPr="007F787D">
        <w:rPr>
          <w:rFonts w:ascii="Arial Narrow" w:hAnsi="Arial Narrow" w:cs="Arial"/>
          <w:b/>
          <w:sz w:val="28"/>
          <w:szCs w:val="28"/>
        </w:rPr>
        <w:t>Where:</w:t>
      </w:r>
      <w:r w:rsidR="007F787D">
        <w:rPr>
          <w:rFonts w:ascii="Arial Narrow" w:hAnsi="Arial Narrow" w:cs="Arial"/>
          <w:b/>
          <w:sz w:val="28"/>
          <w:szCs w:val="28"/>
        </w:rPr>
        <w:tab/>
      </w:r>
      <w:r w:rsidRPr="007F787D">
        <w:rPr>
          <w:rFonts w:ascii="Arial Narrow" w:hAnsi="Arial Narrow" w:cs="Arial"/>
          <w:b/>
          <w:sz w:val="28"/>
          <w:szCs w:val="28"/>
        </w:rPr>
        <w:t>Osage County Community Center – Linn</w:t>
      </w:r>
    </w:p>
    <w:p w14:paraId="769CB088" w14:textId="77777777" w:rsidR="0068225E" w:rsidRPr="007F787D" w:rsidRDefault="0068225E" w:rsidP="0068225E">
      <w:pPr>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9:30</w:t>
      </w:r>
      <w:r w:rsidRPr="007F787D">
        <w:rPr>
          <w:rFonts w:ascii="Arial Narrow" w:hAnsi="Arial Narrow" w:cs="Arial"/>
          <w:b/>
          <w:sz w:val="28"/>
          <w:szCs w:val="28"/>
        </w:rPr>
        <w:tab/>
        <w:t>Coffee and Cookies</w:t>
      </w:r>
    </w:p>
    <w:p w14:paraId="742D5919" w14:textId="77777777" w:rsidR="0068225E" w:rsidRPr="007F787D" w:rsidRDefault="0068225E" w:rsidP="0068225E">
      <w:pPr>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10:00</w:t>
      </w:r>
      <w:r w:rsidRPr="007F787D">
        <w:rPr>
          <w:rFonts w:ascii="Arial Narrow" w:hAnsi="Arial Narrow" w:cs="Arial"/>
          <w:b/>
          <w:sz w:val="28"/>
          <w:szCs w:val="28"/>
        </w:rPr>
        <w:tab/>
        <w:t>Bingo</w:t>
      </w:r>
    </w:p>
    <w:p w14:paraId="0AC0127D" w14:textId="3C8B9A58" w:rsidR="0068225E" w:rsidRPr="007F787D" w:rsidRDefault="0068225E" w:rsidP="0068225E">
      <w:pPr>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11:00</w:t>
      </w:r>
      <w:r w:rsidRPr="007F787D">
        <w:rPr>
          <w:rFonts w:ascii="Arial Narrow" w:hAnsi="Arial Narrow" w:cs="Arial"/>
          <w:b/>
          <w:sz w:val="28"/>
          <w:szCs w:val="28"/>
        </w:rPr>
        <w:tab/>
      </w:r>
      <w:r w:rsidR="00E44EC0">
        <w:rPr>
          <w:rFonts w:ascii="Arial Narrow" w:hAnsi="Arial Narrow" w:cs="Arial"/>
          <w:b/>
          <w:sz w:val="28"/>
          <w:szCs w:val="28"/>
        </w:rPr>
        <w:t>Celebrating 110 years of Banking!</w:t>
      </w:r>
      <w:r w:rsidR="009E31E6">
        <w:rPr>
          <w:rFonts w:ascii="Arial Narrow" w:hAnsi="Arial Narrow" w:cs="Arial"/>
          <w:b/>
          <w:sz w:val="28"/>
          <w:szCs w:val="28"/>
        </w:rPr>
        <w:t xml:space="preserve"> </w:t>
      </w:r>
    </w:p>
    <w:p w14:paraId="05920960" w14:textId="77777777" w:rsidR="0068225E" w:rsidRPr="007F787D" w:rsidRDefault="0068225E" w:rsidP="0068225E">
      <w:pPr>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12:00</w:t>
      </w:r>
      <w:r w:rsidRPr="007F787D">
        <w:rPr>
          <w:rFonts w:ascii="Arial Narrow" w:hAnsi="Arial Narrow" w:cs="Arial"/>
          <w:b/>
          <w:sz w:val="28"/>
          <w:szCs w:val="28"/>
        </w:rPr>
        <w:tab/>
        <w:t>Lunch</w:t>
      </w:r>
    </w:p>
    <w:p w14:paraId="4E7E51AF" w14:textId="77777777" w:rsidR="0068225E" w:rsidRDefault="0068225E" w:rsidP="0068225E">
      <w:pPr>
        <w:rPr>
          <w:rFonts w:ascii="Arial Narrow" w:hAnsi="Arial Narrow" w:cs="Arial"/>
          <w:b/>
          <w:sz w:val="28"/>
          <w:szCs w:val="28"/>
        </w:rPr>
      </w:pPr>
      <w:r w:rsidRPr="007F787D">
        <w:rPr>
          <w:rFonts w:ascii="Arial Narrow" w:hAnsi="Arial Narrow" w:cs="Arial"/>
          <w:b/>
          <w:sz w:val="28"/>
          <w:szCs w:val="28"/>
        </w:rPr>
        <w:tab/>
      </w:r>
      <w:r w:rsidR="007F787D">
        <w:rPr>
          <w:rFonts w:ascii="Arial Narrow" w:hAnsi="Arial Narrow" w:cs="Arial"/>
          <w:b/>
          <w:sz w:val="28"/>
          <w:szCs w:val="28"/>
        </w:rPr>
        <w:tab/>
      </w:r>
      <w:r w:rsidRPr="007F787D">
        <w:rPr>
          <w:rFonts w:ascii="Arial Narrow" w:hAnsi="Arial Narrow" w:cs="Arial"/>
          <w:b/>
          <w:sz w:val="28"/>
          <w:szCs w:val="28"/>
        </w:rPr>
        <w:t>1:00</w:t>
      </w:r>
      <w:r w:rsidRPr="007F787D">
        <w:rPr>
          <w:rFonts w:ascii="Arial Narrow" w:hAnsi="Arial Narrow" w:cs="Arial"/>
          <w:b/>
          <w:sz w:val="28"/>
          <w:szCs w:val="28"/>
        </w:rPr>
        <w:tab/>
        <w:t xml:space="preserve">Door Prizes </w:t>
      </w:r>
    </w:p>
    <w:p w14:paraId="5F108E0C" w14:textId="77777777" w:rsidR="00E17566" w:rsidRDefault="00E17566" w:rsidP="00E17566">
      <w:pPr>
        <w:spacing w:after="0"/>
        <w:rPr>
          <w:rFonts w:ascii="Arial" w:hAnsi="Arial" w:cs="Arial"/>
          <w:color w:val="201F1E"/>
        </w:rPr>
      </w:pPr>
    </w:p>
    <w:p w14:paraId="568578E3" w14:textId="77777777" w:rsidR="00E44EC0" w:rsidRPr="00E44EC0" w:rsidRDefault="00E44EC0" w:rsidP="00E44EC0">
      <w:pPr>
        <w:rPr>
          <w:rFonts w:ascii="Arial" w:hAnsi="Arial" w:cs="Arial"/>
        </w:rPr>
      </w:pPr>
      <w:r w:rsidRPr="00E44EC0">
        <w:rPr>
          <w:rFonts w:ascii="Arial" w:hAnsi="Arial" w:cs="Arial"/>
        </w:rPr>
        <w:t xml:space="preserve">In 1913 we began as Rich Fountain Bank, in 1936 we changed our name to Linn State Bank, and over the years we’ve added the branches of Charter Bank, Tri-County Bank, Heritage Bank, and Westphalia Banking Facility.  In 2005 our bank officially became known as Legends Bank.  </w:t>
      </w:r>
    </w:p>
    <w:p w14:paraId="597B8776" w14:textId="7DD9008F" w:rsidR="00E44EC0" w:rsidRPr="00E44EC0" w:rsidRDefault="00E44EC0" w:rsidP="00E44EC0">
      <w:pPr>
        <w:rPr>
          <w:rFonts w:ascii="Arial" w:hAnsi="Arial" w:cs="Arial"/>
        </w:rPr>
      </w:pPr>
      <w:r w:rsidRPr="00E44EC0">
        <w:rPr>
          <w:rFonts w:ascii="Arial" w:hAnsi="Arial" w:cs="Arial"/>
        </w:rPr>
        <w:t xml:space="preserve">At our February Lunch and Learn, John A. Klebba will be our speaker and will talk about the history of Legends Bank.  John is Chairman of the Board and has been with the Bank since July 1991.  </w:t>
      </w:r>
      <w:r w:rsidR="00D47F78">
        <w:rPr>
          <w:rFonts w:ascii="Arial" w:hAnsi="Arial" w:cs="Arial"/>
        </w:rPr>
        <w:t>He</w:t>
      </w:r>
      <w:r w:rsidRPr="00E44EC0">
        <w:rPr>
          <w:rFonts w:ascii="Arial" w:hAnsi="Arial" w:cs="Arial"/>
        </w:rPr>
        <w:t xml:space="preserve"> is the third generation in his family to serve as President of Legends Bank.  </w:t>
      </w:r>
      <w:r w:rsidR="00D47F78">
        <w:rPr>
          <w:rFonts w:ascii="Arial" w:hAnsi="Arial" w:cs="Arial"/>
        </w:rPr>
        <w:t>John A.</w:t>
      </w:r>
      <w:r w:rsidRPr="00E44EC0">
        <w:rPr>
          <w:rFonts w:ascii="Arial" w:hAnsi="Arial" w:cs="Arial"/>
        </w:rPr>
        <w:t xml:space="preserve"> is the oldest son of John H. Klebba and the grandson of John B. Klebba.  John holds a bachelor’s degree in accounting from Drake University, and both an MBA and a law degree from the University of Notre Dame.  </w:t>
      </w:r>
    </w:p>
    <w:p w14:paraId="7308A264" w14:textId="77777777" w:rsidR="00E44EC0" w:rsidRPr="00E44EC0" w:rsidRDefault="00E44EC0" w:rsidP="00E44EC0">
      <w:pPr>
        <w:rPr>
          <w:rFonts w:ascii="Arial" w:hAnsi="Arial" w:cs="Arial"/>
        </w:rPr>
      </w:pPr>
      <w:r w:rsidRPr="00E44EC0">
        <w:rPr>
          <w:rFonts w:ascii="Arial" w:hAnsi="Arial" w:cs="Arial"/>
        </w:rPr>
        <w:t>Join us on February 15 as John takes you on a journey through the history of Legends Bank…just as Legends Bank gets ready to celebrate 110 years of banking!</w:t>
      </w:r>
    </w:p>
    <w:p w14:paraId="6FBCEA33" w14:textId="77777777" w:rsidR="005B1F24" w:rsidRPr="005B1F24" w:rsidRDefault="005B1F24" w:rsidP="005B1F24">
      <w:pPr>
        <w:spacing w:line="300" w:lineRule="atLeast"/>
        <w:rPr>
          <w:rFonts w:ascii="Arial" w:hAnsi="Arial" w:cs="Arial"/>
          <w:lang w:val="en"/>
        </w:rPr>
      </w:pPr>
    </w:p>
    <w:p w14:paraId="28B5FFDA" w14:textId="77777777" w:rsidR="007F2E78" w:rsidRDefault="007F2E78" w:rsidP="00631D89">
      <w:pPr>
        <w:pStyle w:val="NoSpacing"/>
      </w:pPr>
    </w:p>
    <w:sectPr w:rsidR="007F2E78" w:rsidSect="00FA6650">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63F"/>
    <w:rsid w:val="0001570A"/>
    <w:rsid w:val="0003134A"/>
    <w:rsid w:val="000927C8"/>
    <w:rsid w:val="000E06F1"/>
    <w:rsid w:val="00103756"/>
    <w:rsid w:val="00210685"/>
    <w:rsid w:val="002D227D"/>
    <w:rsid w:val="00363180"/>
    <w:rsid w:val="00380426"/>
    <w:rsid w:val="003862B6"/>
    <w:rsid w:val="0044629D"/>
    <w:rsid w:val="004526C7"/>
    <w:rsid w:val="0055455A"/>
    <w:rsid w:val="005B1F24"/>
    <w:rsid w:val="00631D89"/>
    <w:rsid w:val="00674E3F"/>
    <w:rsid w:val="0068225E"/>
    <w:rsid w:val="006A18BF"/>
    <w:rsid w:val="006B217F"/>
    <w:rsid w:val="006E77EA"/>
    <w:rsid w:val="00727D90"/>
    <w:rsid w:val="00765161"/>
    <w:rsid w:val="00771180"/>
    <w:rsid w:val="007D1F04"/>
    <w:rsid w:val="007D40FB"/>
    <w:rsid w:val="007D4B2A"/>
    <w:rsid w:val="007E5D3C"/>
    <w:rsid w:val="007F1101"/>
    <w:rsid w:val="007F175A"/>
    <w:rsid w:val="007F2E78"/>
    <w:rsid w:val="007F787D"/>
    <w:rsid w:val="00815F8E"/>
    <w:rsid w:val="00825131"/>
    <w:rsid w:val="008A0750"/>
    <w:rsid w:val="009C3393"/>
    <w:rsid w:val="009D6E88"/>
    <w:rsid w:val="009E31E6"/>
    <w:rsid w:val="00A8763F"/>
    <w:rsid w:val="00AD389B"/>
    <w:rsid w:val="00C84453"/>
    <w:rsid w:val="00D111E1"/>
    <w:rsid w:val="00D36A9B"/>
    <w:rsid w:val="00D47F78"/>
    <w:rsid w:val="00E17566"/>
    <w:rsid w:val="00E41C07"/>
    <w:rsid w:val="00E41DB5"/>
    <w:rsid w:val="00E44EC0"/>
    <w:rsid w:val="00E462A9"/>
    <w:rsid w:val="00E51076"/>
    <w:rsid w:val="00E75144"/>
    <w:rsid w:val="00EB769B"/>
    <w:rsid w:val="00ED7FC6"/>
    <w:rsid w:val="00EE0EE1"/>
    <w:rsid w:val="00F20A24"/>
    <w:rsid w:val="00F334AC"/>
    <w:rsid w:val="00F3495A"/>
    <w:rsid w:val="00F55354"/>
    <w:rsid w:val="00F57254"/>
    <w:rsid w:val="00F845E2"/>
    <w:rsid w:val="00FA6650"/>
    <w:rsid w:val="00FD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B0789"/>
  <w15:docId w15:val="{2FFB0ADF-8AE6-4513-9D66-374EC6EB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763F"/>
    <w:rPr>
      <w:color w:val="0011BB"/>
      <w:u w:val="single"/>
    </w:rPr>
  </w:style>
  <w:style w:type="character" w:customStyle="1" w:styleId="cpproddet1">
    <w:name w:val="cpproddet1"/>
    <w:basedOn w:val="DefaultParagraphFont"/>
    <w:rsid w:val="006A18BF"/>
    <w:rPr>
      <w:color w:val="006600"/>
    </w:rPr>
  </w:style>
  <w:style w:type="character" w:styleId="Emphasis">
    <w:name w:val="Emphasis"/>
    <w:basedOn w:val="DefaultParagraphFont"/>
    <w:uiPriority w:val="20"/>
    <w:qFormat/>
    <w:rsid w:val="00EE0EE1"/>
    <w:rPr>
      <w:b w:val="0"/>
      <w:bCs w:val="0"/>
      <w:i w:val="0"/>
      <w:iCs w:val="0"/>
    </w:rPr>
  </w:style>
  <w:style w:type="character" w:customStyle="1" w:styleId="directoryprofile">
    <w:name w:val="directory_profile"/>
    <w:basedOn w:val="DefaultParagraphFont"/>
    <w:rsid w:val="00AD389B"/>
    <w:rPr>
      <w:sz w:val="24"/>
      <w:szCs w:val="24"/>
      <w:bdr w:val="none" w:sz="0" w:space="0" w:color="auto" w:frame="1"/>
      <w:vertAlign w:val="baseline"/>
    </w:rPr>
  </w:style>
  <w:style w:type="paragraph" w:styleId="NoSpacing">
    <w:name w:val="No Spacing"/>
    <w:uiPriority w:val="1"/>
    <w:qFormat/>
    <w:rsid w:val="007F2E78"/>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5B1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3869">
      <w:bodyDiv w:val="1"/>
      <w:marLeft w:val="0"/>
      <w:marRight w:val="0"/>
      <w:marTop w:val="0"/>
      <w:marBottom w:val="0"/>
      <w:divBdr>
        <w:top w:val="none" w:sz="0" w:space="0" w:color="auto"/>
        <w:left w:val="none" w:sz="0" w:space="0" w:color="auto"/>
        <w:bottom w:val="none" w:sz="0" w:space="0" w:color="auto"/>
        <w:right w:val="none" w:sz="0" w:space="0" w:color="auto"/>
      </w:divBdr>
    </w:div>
    <w:div w:id="1319920966">
      <w:bodyDiv w:val="1"/>
      <w:marLeft w:val="0"/>
      <w:marRight w:val="0"/>
      <w:marTop w:val="0"/>
      <w:marBottom w:val="0"/>
      <w:divBdr>
        <w:top w:val="none" w:sz="0" w:space="0" w:color="auto"/>
        <w:left w:val="none" w:sz="0" w:space="0" w:color="auto"/>
        <w:bottom w:val="none" w:sz="0" w:space="0" w:color="auto"/>
        <w:right w:val="none" w:sz="0" w:space="0" w:color="auto"/>
      </w:divBdr>
    </w:div>
    <w:div w:id="1546017798">
      <w:bodyDiv w:val="1"/>
      <w:marLeft w:val="0"/>
      <w:marRight w:val="0"/>
      <w:marTop w:val="0"/>
      <w:marBottom w:val="0"/>
      <w:divBdr>
        <w:top w:val="none" w:sz="0" w:space="0" w:color="auto"/>
        <w:left w:val="none" w:sz="0" w:space="0" w:color="auto"/>
        <w:bottom w:val="none" w:sz="0" w:space="0" w:color="auto"/>
        <w:right w:val="none" w:sz="0" w:space="0" w:color="auto"/>
      </w:divBdr>
    </w:div>
    <w:div w:id="20832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Gelven</dc:creator>
  <cp:keywords/>
  <dc:description/>
  <cp:lastModifiedBy>Jen Steenburgen</cp:lastModifiedBy>
  <cp:revision>2</cp:revision>
  <cp:lastPrinted>2018-01-29T15:46:00Z</cp:lastPrinted>
  <dcterms:created xsi:type="dcterms:W3CDTF">2023-01-25T20:07:00Z</dcterms:created>
  <dcterms:modified xsi:type="dcterms:W3CDTF">2023-01-25T20:07:00Z</dcterms:modified>
</cp:coreProperties>
</file>